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01398" w14:textId="16F34301" w:rsidR="00F51E84" w:rsidRDefault="00F51E84" w:rsidP="00F51E84">
      <w:pPr>
        <w:spacing w:after="0" w:line="240" w:lineRule="auto"/>
        <w:jc w:val="center"/>
        <w:rPr>
          <w:b/>
          <w:lang w:val="ru-RU"/>
        </w:rPr>
      </w:pPr>
      <w:r>
        <w:rPr>
          <w:b/>
          <w:lang w:val="ru-RU"/>
        </w:rPr>
        <w:t>КАРТОЧКА ПРЕДПРИЯТИЯ</w:t>
      </w:r>
    </w:p>
    <w:p w14:paraId="3D5CABA3" w14:textId="78CD1D2A" w:rsidR="000446A5" w:rsidRDefault="000E0B32" w:rsidP="00F51E84">
      <w:pPr>
        <w:spacing w:after="0" w:line="240" w:lineRule="auto"/>
        <w:jc w:val="center"/>
        <w:rPr>
          <w:b/>
          <w:lang w:val="ru-RU"/>
        </w:rPr>
      </w:pPr>
      <w:r w:rsidRPr="000E0B32">
        <w:rPr>
          <w:b/>
          <w:lang w:val="ru-RU"/>
        </w:rPr>
        <w:t xml:space="preserve"> АНО ДПО «29 специальный авиационный учебный центр»</w:t>
      </w:r>
    </w:p>
    <w:p w14:paraId="4FF6B521" w14:textId="77777777" w:rsidR="00F51E84" w:rsidRDefault="00F51E84" w:rsidP="00F51E84">
      <w:pPr>
        <w:ind w:firstLine="0"/>
        <w:rPr>
          <w:lang w:val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732"/>
        <w:gridCol w:w="5613"/>
      </w:tblGrid>
      <w:tr w:rsidR="00F51E84" w:rsidRPr="00A668C7" w14:paraId="4E2211ED" w14:textId="77777777" w:rsidTr="00B57477">
        <w:tc>
          <w:tcPr>
            <w:tcW w:w="3732" w:type="dxa"/>
          </w:tcPr>
          <w:p w14:paraId="0B2BA781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Полное наименование</w:t>
            </w:r>
          </w:p>
        </w:tc>
        <w:tc>
          <w:tcPr>
            <w:tcW w:w="5613" w:type="dxa"/>
          </w:tcPr>
          <w:p w14:paraId="24C5AA46" w14:textId="6B34A82C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F51E84">
              <w:rPr>
                <w:rFonts w:eastAsia="Calibri" w:cs="Times New Roman"/>
                <w:sz w:val="24"/>
                <w:szCs w:val="24"/>
              </w:rPr>
              <w:t>Автономная некоммерческая организация дополнительного профессионального образования "29-й специальный авиационный учебный центр</w:t>
            </w:r>
            <w:r>
              <w:rPr>
                <w:rFonts w:eastAsia="Calibri" w:cs="Times New Roman"/>
                <w:sz w:val="24"/>
                <w:szCs w:val="24"/>
              </w:rPr>
              <w:t>»</w:t>
            </w:r>
          </w:p>
        </w:tc>
      </w:tr>
      <w:tr w:rsidR="00F51E84" w:rsidRPr="00F51E84" w14:paraId="4D3DEE14" w14:textId="77777777" w:rsidTr="00B57477">
        <w:tc>
          <w:tcPr>
            <w:tcW w:w="3732" w:type="dxa"/>
          </w:tcPr>
          <w:p w14:paraId="0C168A6A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613" w:type="dxa"/>
          </w:tcPr>
          <w:p w14:paraId="57C8CBC3" w14:textId="6EADCA0B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F51E84">
              <w:rPr>
                <w:rFonts w:eastAsia="Calibri" w:cs="Times New Roman"/>
                <w:sz w:val="24"/>
                <w:szCs w:val="24"/>
              </w:rPr>
              <w:t>АНО ДПО «29-й САУЦ»</w:t>
            </w:r>
          </w:p>
        </w:tc>
      </w:tr>
      <w:tr w:rsidR="00F51E84" w:rsidRPr="00F51E84" w14:paraId="009700DA" w14:textId="77777777" w:rsidTr="00B57477">
        <w:tc>
          <w:tcPr>
            <w:tcW w:w="3732" w:type="dxa"/>
          </w:tcPr>
          <w:p w14:paraId="5BE340DE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5613" w:type="dxa"/>
          </w:tcPr>
          <w:p w14:paraId="383C690E" w14:textId="7F2130F6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22.03.2024</w:t>
            </w:r>
            <w:r w:rsidRPr="00F51E84">
              <w:rPr>
                <w:rFonts w:eastAsia="Calibri" w:cs="Times New Roman"/>
                <w:sz w:val="24"/>
                <w:szCs w:val="24"/>
              </w:rPr>
              <w:t xml:space="preserve"> года</w:t>
            </w:r>
          </w:p>
        </w:tc>
      </w:tr>
      <w:tr w:rsidR="00F51E84" w:rsidRPr="00A668C7" w14:paraId="4058683E" w14:textId="77777777" w:rsidTr="00B57477">
        <w:tc>
          <w:tcPr>
            <w:tcW w:w="3732" w:type="dxa"/>
          </w:tcPr>
          <w:p w14:paraId="3C08589A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Сведения о регистрирующем органе</w:t>
            </w:r>
          </w:p>
        </w:tc>
        <w:tc>
          <w:tcPr>
            <w:tcW w:w="5613" w:type="dxa"/>
          </w:tcPr>
          <w:p w14:paraId="1F4C134A" w14:textId="77777777" w:rsidR="000669D9" w:rsidRPr="000669D9" w:rsidRDefault="000669D9" w:rsidP="000669D9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Управление Федеральной налоговой</w:t>
            </w:r>
          </w:p>
          <w:p w14:paraId="273BE8A2" w14:textId="68A7581D" w:rsidR="00F51E84" w:rsidRPr="00F51E84" w:rsidRDefault="000669D9" w:rsidP="000669D9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службы по Удмуртской Республике</w:t>
            </w:r>
          </w:p>
        </w:tc>
      </w:tr>
      <w:tr w:rsidR="00F51E84" w:rsidRPr="00F51E84" w14:paraId="2BCAADD8" w14:textId="77777777" w:rsidTr="00B57477">
        <w:tc>
          <w:tcPr>
            <w:tcW w:w="3732" w:type="dxa"/>
          </w:tcPr>
          <w:p w14:paraId="1AA3E0C0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5613" w:type="dxa"/>
          </w:tcPr>
          <w:p w14:paraId="1BF1F181" w14:textId="1B9F821B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F51E84">
              <w:rPr>
                <w:rFonts w:eastAsia="Calibri" w:cs="Times New Roman"/>
                <w:sz w:val="24"/>
                <w:szCs w:val="24"/>
              </w:rPr>
              <w:t>426063, Удмуртская Республика, г. Ижевск, ул. Орджоникидзе, д. 2</w:t>
            </w:r>
            <w:r w:rsidR="000669D9">
              <w:rPr>
                <w:rFonts w:eastAsia="Calibri" w:cs="Times New Roman"/>
                <w:sz w:val="24"/>
                <w:szCs w:val="24"/>
              </w:rPr>
              <w:t>, офис 1</w:t>
            </w:r>
          </w:p>
        </w:tc>
      </w:tr>
      <w:tr w:rsidR="00F51E84" w:rsidRPr="00F51E84" w14:paraId="58A15563" w14:textId="77777777" w:rsidTr="00B57477">
        <w:tc>
          <w:tcPr>
            <w:tcW w:w="3732" w:type="dxa"/>
          </w:tcPr>
          <w:p w14:paraId="197BF1FE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613" w:type="dxa"/>
          </w:tcPr>
          <w:p w14:paraId="56FD909A" w14:textId="03F818A3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F51E84">
              <w:rPr>
                <w:rFonts w:eastAsia="Calibri" w:cs="Times New Roman"/>
                <w:sz w:val="24"/>
                <w:szCs w:val="24"/>
              </w:rPr>
              <w:t>426063, Удмуртская Республика, г. Ижевск, ул. Орджоникидзе, д. 2</w:t>
            </w:r>
            <w:r w:rsidR="000669D9">
              <w:rPr>
                <w:rFonts w:eastAsia="Calibri" w:cs="Times New Roman"/>
                <w:sz w:val="24"/>
                <w:szCs w:val="24"/>
              </w:rPr>
              <w:t>, офис 1</w:t>
            </w:r>
          </w:p>
        </w:tc>
      </w:tr>
      <w:tr w:rsidR="00F51E84" w:rsidRPr="00F51E84" w14:paraId="712A2865" w14:textId="77777777" w:rsidTr="00B57477">
        <w:tc>
          <w:tcPr>
            <w:tcW w:w="3732" w:type="dxa"/>
          </w:tcPr>
          <w:p w14:paraId="405590F4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Фактический адрес</w:t>
            </w:r>
          </w:p>
        </w:tc>
        <w:tc>
          <w:tcPr>
            <w:tcW w:w="5613" w:type="dxa"/>
          </w:tcPr>
          <w:p w14:paraId="2DA6C040" w14:textId="23252E0C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F51E84">
              <w:rPr>
                <w:rFonts w:eastAsia="Calibri" w:cs="Times New Roman"/>
                <w:sz w:val="24"/>
                <w:szCs w:val="24"/>
              </w:rPr>
              <w:t>426063, Удмуртская Республика, г. Ижевск, ул. Орджоникидзе, д. 2</w:t>
            </w:r>
            <w:r w:rsidR="000669D9">
              <w:rPr>
                <w:rFonts w:eastAsia="Calibri" w:cs="Times New Roman"/>
                <w:sz w:val="24"/>
                <w:szCs w:val="24"/>
              </w:rPr>
              <w:t>, офис 1</w:t>
            </w:r>
          </w:p>
        </w:tc>
      </w:tr>
      <w:tr w:rsidR="00F51E84" w:rsidRPr="00F51E84" w14:paraId="3B313AAD" w14:textId="77777777" w:rsidTr="00B57477">
        <w:tc>
          <w:tcPr>
            <w:tcW w:w="3732" w:type="dxa"/>
          </w:tcPr>
          <w:p w14:paraId="2C667CC2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proofErr w:type="spellStart"/>
            <w:r w:rsidRPr="00F51E84">
              <w:rPr>
                <w:rFonts w:eastAsia="Calibri" w:cs="Times New Roman"/>
                <w:b/>
                <w:sz w:val="24"/>
                <w:szCs w:val="24"/>
              </w:rPr>
              <w:t>Email</w:t>
            </w:r>
            <w:proofErr w:type="spellEnd"/>
          </w:p>
        </w:tc>
        <w:tc>
          <w:tcPr>
            <w:tcW w:w="5613" w:type="dxa"/>
          </w:tcPr>
          <w:p w14:paraId="72CCF072" w14:textId="3173E1C7" w:rsidR="00F51E84" w:rsidRPr="00F51E84" w:rsidRDefault="000669D9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29satc@mail.ru</w:t>
            </w:r>
          </w:p>
        </w:tc>
      </w:tr>
      <w:tr w:rsidR="00F51E84" w:rsidRPr="00F51E84" w14:paraId="5281B3F9" w14:textId="77777777" w:rsidTr="00B57477">
        <w:tc>
          <w:tcPr>
            <w:tcW w:w="3732" w:type="dxa"/>
          </w:tcPr>
          <w:p w14:paraId="6AA4E306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5613" w:type="dxa"/>
          </w:tcPr>
          <w:p w14:paraId="52A657C3" w14:textId="137B288C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F51E84">
              <w:rPr>
                <w:rFonts w:eastAsia="Calibri" w:cs="Times New Roman"/>
                <w:sz w:val="24"/>
                <w:szCs w:val="24"/>
              </w:rPr>
              <w:t>1800015368</w:t>
            </w:r>
          </w:p>
        </w:tc>
      </w:tr>
      <w:tr w:rsidR="00F51E84" w:rsidRPr="00F51E84" w14:paraId="25D9E108" w14:textId="77777777" w:rsidTr="00B57477">
        <w:tc>
          <w:tcPr>
            <w:tcW w:w="3732" w:type="dxa"/>
          </w:tcPr>
          <w:p w14:paraId="54E23305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КПП</w:t>
            </w:r>
          </w:p>
        </w:tc>
        <w:tc>
          <w:tcPr>
            <w:tcW w:w="5613" w:type="dxa"/>
          </w:tcPr>
          <w:p w14:paraId="04CC1F50" w14:textId="6B6FDC78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F51E84">
              <w:rPr>
                <w:rFonts w:eastAsia="Calibri" w:cs="Times New Roman"/>
                <w:sz w:val="24"/>
                <w:szCs w:val="24"/>
              </w:rPr>
              <w:t>180001001</w:t>
            </w:r>
          </w:p>
        </w:tc>
      </w:tr>
      <w:tr w:rsidR="00F51E84" w:rsidRPr="00F51E84" w14:paraId="5DCF6B36" w14:textId="77777777" w:rsidTr="00B57477">
        <w:tc>
          <w:tcPr>
            <w:tcW w:w="3732" w:type="dxa"/>
          </w:tcPr>
          <w:p w14:paraId="329AC6C0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ОГРН</w:t>
            </w:r>
          </w:p>
        </w:tc>
        <w:tc>
          <w:tcPr>
            <w:tcW w:w="5613" w:type="dxa"/>
          </w:tcPr>
          <w:p w14:paraId="76C77B3B" w14:textId="082E3406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F51E84">
              <w:rPr>
                <w:rFonts w:eastAsia="Calibri" w:cs="Times New Roman"/>
                <w:sz w:val="24"/>
                <w:szCs w:val="24"/>
              </w:rPr>
              <w:t>1241800004082</w:t>
            </w:r>
          </w:p>
        </w:tc>
      </w:tr>
      <w:tr w:rsidR="00F51E84" w:rsidRPr="00F51E84" w14:paraId="1FEEF477" w14:textId="77777777" w:rsidTr="00B57477">
        <w:tc>
          <w:tcPr>
            <w:tcW w:w="3732" w:type="dxa"/>
          </w:tcPr>
          <w:p w14:paraId="7950DC4B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ОКПО</w:t>
            </w:r>
          </w:p>
        </w:tc>
        <w:tc>
          <w:tcPr>
            <w:tcW w:w="5613" w:type="dxa"/>
          </w:tcPr>
          <w:p w14:paraId="2E2015BE" w14:textId="56BEB40D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F51E84">
              <w:rPr>
                <w:rFonts w:eastAsia="Calibri" w:cs="Times New Roman"/>
                <w:sz w:val="24"/>
                <w:szCs w:val="24"/>
              </w:rPr>
              <w:t>68461681</w:t>
            </w:r>
          </w:p>
        </w:tc>
      </w:tr>
      <w:tr w:rsidR="00F51E84" w:rsidRPr="00A668C7" w14:paraId="07927D86" w14:textId="77777777" w:rsidTr="00B57477">
        <w:tc>
          <w:tcPr>
            <w:tcW w:w="9345" w:type="dxa"/>
            <w:gridSpan w:val="2"/>
          </w:tcPr>
          <w:p w14:paraId="2D2535ED" w14:textId="77777777" w:rsidR="00F51E84" w:rsidRPr="00F51E84" w:rsidRDefault="00F51E84" w:rsidP="00F51E84">
            <w:pPr>
              <w:spacing w:line="240" w:lineRule="auto"/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Сведения о видах экономической деятельности</w:t>
            </w:r>
          </w:p>
        </w:tc>
      </w:tr>
      <w:tr w:rsidR="00F51E84" w:rsidRPr="00F51E84" w14:paraId="09121BDC" w14:textId="77777777" w:rsidTr="00B57477">
        <w:tc>
          <w:tcPr>
            <w:tcW w:w="3732" w:type="dxa"/>
          </w:tcPr>
          <w:p w14:paraId="19E6288B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Основной вид деятельности</w:t>
            </w:r>
          </w:p>
        </w:tc>
        <w:tc>
          <w:tcPr>
            <w:tcW w:w="5613" w:type="dxa"/>
          </w:tcPr>
          <w:p w14:paraId="2DAE0C14" w14:textId="5563D519" w:rsidR="00F51E84" w:rsidRPr="00F51E84" w:rsidRDefault="000669D9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85.42</w:t>
            </w:r>
          </w:p>
        </w:tc>
      </w:tr>
      <w:tr w:rsidR="00F51E84" w:rsidRPr="00F51E84" w14:paraId="6ED0C8CB" w14:textId="77777777" w:rsidTr="00B57477">
        <w:tc>
          <w:tcPr>
            <w:tcW w:w="3732" w:type="dxa"/>
          </w:tcPr>
          <w:p w14:paraId="16C36A11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Дополнительные виды деятельности</w:t>
            </w:r>
          </w:p>
        </w:tc>
        <w:tc>
          <w:tcPr>
            <w:tcW w:w="5613" w:type="dxa"/>
          </w:tcPr>
          <w:p w14:paraId="61C8C8EB" w14:textId="26210752" w:rsidR="00F51E84" w:rsidRPr="00F51E84" w:rsidRDefault="000669D9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58.11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0669D9">
              <w:rPr>
                <w:rFonts w:eastAsia="Calibri" w:cs="Times New Roman"/>
                <w:sz w:val="24"/>
                <w:szCs w:val="24"/>
              </w:rPr>
              <w:t>58.14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0669D9">
              <w:rPr>
                <w:rFonts w:eastAsia="Calibri" w:cs="Times New Roman"/>
                <w:sz w:val="24"/>
                <w:szCs w:val="24"/>
              </w:rPr>
              <w:t>58.19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0669D9">
              <w:rPr>
                <w:rFonts w:eastAsia="Calibri" w:cs="Times New Roman"/>
                <w:sz w:val="24"/>
                <w:szCs w:val="24"/>
              </w:rPr>
              <w:t>63.11.1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0669D9">
              <w:rPr>
                <w:rFonts w:eastAsia="Calibri" w:cs="Times New Roman"/>
                <w:sz w:val="24"/>
                <w:szCs w:val="24"/>
              </w:rPr>
              <w:t>72.19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0669D9">
              <w:rPr>
                <w:rFonts w:eastAsia="Calibri" w:cs="Times New Roman"/>
                <w:sz w:val="24"/>
                <w:szCs w:val="24"/>
              </w:rPr>
              <w:t>82.30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0669D9">
              <w:rPr>
                <w:rFonts w:eastAsia="Calibri" w:cs="Times New Roman"/>
                <w:sz w:val="24"/>
                <w:szCs w:val="24"/>
              </w:rPr>
              <w:t>85.30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0669D9">
              <w:rPr>
                <w:rFonts w:eastAsia="Calibri" w:cs="Times New Roman"/>
                <w:sz w:val="24"/>
                <w:szCs w:val="24"/>
              </w:rPr>
              <w:t>85.41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0669D9">
              <w:rPr>
                <w:rFonts w:eastAsia="Calibri" w:cs="Times New Roman"/>
                <w:sz w:val="24"/>
                <w:szCs w:val="24"/>
              </w:rPr>
              <w:t>85.42.2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0669D9">
              <w:rPr>
                <w:rFonts w:eastAsia="Calibri" w:cs="Times New Roman"/>
                <w:sz w:val="24"/>
                <w:szCs w:val="24"/>
              </w:rPr>
              <w:t>94.99</w:t>
            </w:r>
          </w:p>
        </w:tc>
      </w:tr>
      <w:tr w:rsidR="00F51E84" w:rsidRPr="00F51E84" w14:paraId="46F2DFAE" w14:textId="77777777" w:rsidTr="00B57477">
        <w:tc>
          <w:tcPr>
            <w:tcW w:w="9345" w:type="dxa"/>
            <w:gridSpan w:val="2"/>
          </w:tcPr>
          <w:p w14:paraId="5AB40363" w14:textId="77777777" w:rsidR="00F51E84" w:rsidRPr="00F51E84" w:rsidRDefault="00F51E84" w:rsidP="00F51E84">
            <w:pPr>
              <w:spacing w:line="240" w:lineRule="auto"/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Платежные реквизиты:</w:t>
            </w:r>
          </w:p>
        </w:tc>
      </w:tr>
      <w:tr w:rsidR="00F51E84" w:rsidRPr="00F51E84" w14:paraId="2EFE1105" w14:textId="77777777" w:rsidTr="00B57477">
        <w:tc>
          <w:tcPr>
            <w:tcW w:w="3732" w:type="dxa"/>
          </w:tcPr>
          <w:p w14:paraId="6E7BF392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Расчетный счет</w:t>
            </w:r>
          </w:p>
        </w:tc>
        <w:tc>
          <w:tcPr>
            <w:tcW w:w="5613" w:type="dxa"/>
          </w:tcPr>
          <w:p w14:paraId="243C0E51" w14:textId="02E2E1B0" w:rsidR="00F51E84" w:rsidRPr="00F51E84" w:rsidRDefault="000669D9" w:rsidP="00F51E84">
            <w:pPr>
              <w:tabs>
                <w:tab w:val="center" w:pos="-426"/>
              </w:tabs>
              <w:spacing w:line="240" w:lineRule="auto"/>
              <w:ind w:firstLine="0"/>
              <w:rPr>
                <w:rFonts w:eastAsia="Calibri" w:cs="Times New Roman"/>
                <w:b/>
                <w:sz w:val="24"/>
                <w:szCs w:val="24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40703810729850000033</w:t>
            </w:r>
          </w:p>
        </w:tc>
      </w:tr>
      <w:tr w:rsidR="00F51E84" w:rsidRPr="00A668C7" w14:paraId="6E4B55D8" w14:textId="77777777" w:rsidTr="00B57477">
        <w:tc>
          <w:tcPr>
            <w:tcW w:w="3732" w:type="dxa"/>
          </w:tcPr>
          <w:p w14:paraId="63DFAD41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Банк</w:t>
            </w:r>
          </w:p>
        </w:tc>
        <w:tc>
          <w:tcPr>
            <w:tcW w:w="5613" w:type="dxa"/>
          </w:tcPr>
          <w:p w14:paraId="1706788C" w14:textId="3F92E0CE" w:rsidR="00F51E84" w:rsidRPr="00F51E84" w:rsidRDefault="000669D9" w:rsidP="00F51E84">
            <w:pPr>
              <w:tabs>
                <w:tab w:val="center" w:pos="-426"/>
              </w:tabs>
              <w:spacing w:line="240" w:lineRule="auto"/>
              <w:ind w:firstLine="0"/>
              <w:rPr>
                <w:rFonts w:eastAsia="Calibri" w:cs="Times New Roman"/>
                <w:sz w:val="24"/>
                <w:szCs w:val="24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ФИЛИАЛ «НИЖЕГОРОДСКИЙ» АО «АЛЬФА-БАНК»</w:t>
            </w:r>
          </w:p>
        </w:tc>
      </w:tr>
      <w:tr w:rsidR="00F51E84" w:rsidRPr="00F51E84" w14:paraId="7832851F" w14:textId="77777777" w:rsidTr="00B57477">
        <w:tc>
          <w:tcPr>
            <w:tcW w:w="3732" w:type="dxa"/>
          </w:tcPr>
          <w:p w14:paraId="5B292824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ИНН Банка</w:t>
            </w:r>
          </w:p>
        </w:tc>
        <w:tc>
          <w:tcPr>
            <w:tcW w:w="5613" w:type="dxa"/>
          </w:tcPr>
          <w:p w14:paraId="54F5E3D7" w14:textId="300EF117" w:rsidR="00F51E84" w:rsidRPr="00F51E84" w:rsidRDefault="000669D9" w:rsidP="00F51E84">
            <w:pPr>
              <w:tabs>
                <w:tab w:val="center" w:pos="-426"/>
              </w:tabs>
              <w:spacing w:line="240" w:lineRule="auto"/>
              <w:ind w:firstLine="0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7728168971</w:t>
            </w:r>
          </w:p>
        </w:tc>
      </w:tr>
      <w:tr w:rsidR="00F51E84" w:rsidRPr="00F51E84" w14:paraId="396BDDDB" w14:textId="77777777" w:rsidTr="00B57477">
        <w:tc>
          <w:tcPr>
            <w:tcW w:w="3732" w:type="dxa"/>
          </w:tcPr>
          <w:p w14:paraId="4529E42E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КПП Банка</w:t>
            </w:r>
          </w:p>
        </w:tc>
        <w:tc>
          <w:tcPr>
            <w:tcW w:w="5613" w:type="dxa"/>
          </w:tcPr>
          <w:p w14:paraId="7323A488" w14:textId="4847650D" w:rsidR="00F51E84" w:rsidRPr="00F51E84" w:rsidRDefault="000669D9" w:rsidP="00F51E84">
            <w:pPr>
              <w:tabs>
                <w:tab w:val="center" w:pos="-426"/>
              </w:tabs>
              <w:spacing w:line="240" w:lineRule="auto"/>
              <w:ind w:firstLine="0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526002001</w:t>
            </w:r>
          </w:p>
        </w:tc>
      </w:tr>
      <w:tr w:rsidR="00F51E84" w:rsidRPr="00F51E84" w14:paraId="53CC6B4D" w14:textId="77777777" w:rsidTr="00B57477">
        <w:tc>
          <w:tcPr>
            <w:tcW w:w="3732" w:type="dxa"/>
          </w:tcPr>
          <w:p w14:paraId="7A2AFC7D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БИК Банка</w:t>
            </w:r>
          </w:p>
        </w:tc>
        <w:tc>
          <w:tcPr>
            <w:tcW w:w="5613" w:type="dxa"/>
          </w:tcPr>
          <w:p w14:paraId="5E2530C2" w14:textId="1ED87131" w:rsidR="00F51E84" w:rsidRPr="00F51E84" w:rsidRDefault="000669D9" w:rsidP="00F51E84">
            <w:pPr>
              <w:tabs>
                <w:tab w:val="center" w:pos="-426"/>
              </w:tabs>
              <w:spacing w:line="240" w:lineRule="auto"/>
              <w:ind w:firstLine="0"/>
              <w:rPr>
                <w:rFonts w:eastAsia="Calibri" w:cs="Times New Roman"/>
                <w:sz w:val="24"/>
                <w:szCs w:val="24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042202824</w:t>
            </w:r>
          </w:p>
        </w:tc>
      </w:tr>
      <w:tr w:rsidR="00F51E84" w:rsidRPr="00F51E84" w14:paraId="1014FB0D" w14:textId="77777777" w:rsidTr="00B57477">
        <w:tc>
          <w:tcPr>
            <w:tcW w:w="3732" w:type="dxa"/>
          </w:tcPr>
          <w:p w14:paraId="3B9885A0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Корреспондентский счет</w:t>
            </w:r>
          </w:p>
        </w:tc>
        <w:tc>
          <w:tcPr>
            <w:tcW w:w="5613" w:type="dxa"/>
          </w:tcPr>
          <w:p w14:paraId="654B2D47" w14:textId="1F13147A" w:rsidR="00F51E84" w:rsidRPr="00F51E84" w:rsidRDefault="000669D9" w:rsidP="00F51E84">
            <w:pPr>
              <w:tabs>
                <w:tab w:val="center" w:pos="-426"/>
              </w:tabs>
              <w:spacing w:line="240" w:lineRule="auto"/>
              <w:ind w:firstLine="0"/>
              <w:rPr>
                <w:rFonts w:eastAsia="Calibri" w:cs="Times New Roman"/>
                <w:sz w:val="24"/>
                <w:szCs w:val="24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30101810200000000824</w:t>
            </w:r>
            <w:r w:rsidR="00F51E84" w:rsidRPr="00F51E84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</w:tr>
      <w:tr w:rsidR="00F51E84" w:rsidRPr="00F51E84" w14:paraId="7F31B2EE" w14:textId="77777777" w:rsidTr="00B57477">
        <w:tc>
          <w:tcPr>
            <w:tcW w:w="9345" w:type="dxa"/>
            <w:gridSpan w:val="2"/>
          </w:tcPr>
          <w:p w14:paraId="0FEFD7AD" w14:textId="77777777" w:rsidR="00F51E84" w:rsidRPr="00F51E84" w:rsidRDefault="00F51E84" w:rsidP="00F51E84">
            <w:pPr>
              <w:tabs>
                <w:tab w:val="center" w:pos="-426"/>
              </w:tabs>
              <w:spacing w:line="240" w:lineRule="auto"/>
              <w:ind w:firstLine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Единоличный исполнительный орган</w:t>
            </w:r>
          </w:p>
        </w:tc>
      </w:tr>
      <w:tr w:rsidR="00F51E84" w:rsidRPr="00F51E84" w14:paraId="048A6542" w14:textId="77777777" w:rsidTr="00B57477">
        <w:tc>
          <w:tcPr>
            <w:tcW w:w="3732" w:type="dxa"/>
          </w:tcPr>
          <w:p w14:paraId="30AA3F4F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613" w:type="dxa"/>
          </w:tcPr>
          <w:p w14:paraId="0E4B9471" w14:textId="3F2C546B" w:rsidR="00F51E84" w:rsidRPr="00F51E84" w:rsidRDefault="000669D9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0669D9">
              <w:rPr>
                <w:rFonts w:eastAsia="Calibri" w:cs="Times New Roman"/>
                <w:sz w:val="24"/>
                <w:szCs w:val="24"/>
              </w:rPr>
              <w:t>Директор</w:t>
            </w:r>
          </w:p>
        </w:tc>
      </w:tr>
      <w:tr w:rsidR="00F51E84" w:rsidRPr="00A668C7" w14:paraId="5CBF9293" w14:textId="77777777" w:rsidTr="00B57477">
        <w:tc>
          <w:tcPr>
            <w:tcW w:w="3732" w:type="dxa"/>
          </w:tcPr>
          <w:p w14:paraId="4C5B3CEA" w14:textId="77777777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F51E84">
              <w:rPr>
                <w:rFonts w:eastAsia="Calibri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5613" w:type="dxa"/>
          </w:tcPr>
          <w:p w14:paraId="5E82CC12" w14:textId="38C3184E" w:rsidR="00A668C7" w:rsidRDefault="00A668C7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A668C7">
              <w:rPr>
                <w:rFonts w:eastAsia="Calibri" w:cs="Times New Roman"/>
                <w:sz w:val="24"/>
                <w:szCs w:val="24"/>
              </w:rPr>
              <w:t>Буданов Михаил Владимирович</w:t>
            </w:r>
          </w:p>
          <w:p w14:paraId="504406A4" w14:textId="252383C4" w:rsidR="00F51E84" w:rsidRPr="00F51E84" w:rsidRDefault="00F51E84" w:rsidP="00F51E84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F51E84">
              <w:rPr>
                <w:rFonts w:eastAsia="Calibri" w:cs="Times New Roman"/>
                <w:sz w:val="24"/>
                <w:szCs w:val="24"/>
              </w:rPr>
              <w:t xml:space="preserve">На основании </w:t>
            </w:r>
            <w:r w:rsidR="000669D9" w:rsidRPr="000669D9">
              <w:rPr>
                <w:rFonts w:eastAsia="Calibri" w:cs="Times New Roman"/>
                <w:sz w:val="24"/>
                <w:szCs w:val="24"/>
              </w:rPr>
              <w:t>Устава</w:t>
            </w:r>
            <w:r w:rsidRPr="00F51E84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</w:tr>
    </w:tbl>
    <w:p w14:paraId="0E0E9C30" w14:textId="77777777" w:rsidR="00F51E84" w:rsidRDefault="00F51E84" w:rsidP="000E0B32">
      <w:pPr>
        <w:rPr>
          <w:lang w:val="ru-RU"/>
        </w:rPr>
      </w:pPr>
    </w:p>
    <w:p w14:paraId="4DFC1A52" w14:textId="6464572D" w:rsidR="000E0B32" w:rsidRPr="000E0B32" w:rsidRDefault="000E0B32" w:rsidP="000E0B32">
      <w:pPr>
        <w:rPr>
          <w:lang w:val="ru-RU"/>
        </w:rPr>
      </w:pPr>
    </w:p>
    <w:sectPr w:rsidR="000E0B32" w:rsidRPr="000E0B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35"/>
    <w:rsid w:val="00021AF1"/>
    <w:rsid w:val="000446A5"/>
    <w:rsid w:val="000669D9"/>
    <w:rsid w:val="000E0B32"/>
    <w:rsid w:val="00186D4E"/>
    <w:rsid w:val="00312D35"/>
    <w:rsid w:val="00A668C7"/>
    <w:rsid w:val="00F5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34968"/>
  <w15:chartTrackingRefBased/>
  <w15:docId w15:val="{54D8F29E-1480-45E2-9686-8D9A0F88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D4E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1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F51E8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668C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66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IAZ</dc:creator>
  <cp:keywords/>
  <dc:description/>
  <cp:lastModifiedBy>boris.machkov80@gmail.com</cp:lastModifiedBy>
  <cp:revision>4</cp:revision>
  <dcterms:created xsi:type="dcterms:W3CDTF">2024-04-08T09:42:00Z</dcterms:created>
  <dcterms:modified xsi:type="dcterms:W3CDTF">2025-10-30T07:45:00Z</dcterms:modified>
</cp:coreProperties>
</file>